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jc w:val="both"/>
        <w:rPr>
          <w:rFonts w:ascii="Times New Roman" w:hAnsi="Times New Roman" w:cs="Times New Roman"/>
          <w:color w:val="auto"/>
        </w:rPr>
      </w:pPr>
      <w:r>
        <w:rPr>
          <w:rFonts w:cs="Times New Roman" w:ascii="Times New Roman" w:hAnsi="Times New Roman"/>
          <w:color w:val="auto"/>
        </w:rPr>
      </w:r>
    </w:p>
    <w:p>
      <w:pPr>
        <w:pStyle w:val="Default"/>
        <w:jc w:val="center"/>
        <w:rPr>
          <w:rFonts w:ascii="Times New Roman" w:hAnsi="Times New Roman" w:cs="Times New Roman"/>
          <w:b/>
          <w:b/>
          <w:bCs/>
          <w:color w:val="auto"/>
        </w:rPr>
      </w:pPr>
      <w:r>
        <w:rPr>
          <w:rFonts w:cs="Times New Roman" w:ascii="Times New Roman" w:hAnsi="Times New Roman"/>
          <w:b/>
          <w:bCs/>
          <w:color w:val="auto"/>
        </w:rPr>
        <w:t>PROGRAMMA DEL FESTIVAL</w:t>
      </w:r>
    </w:p>
    <w:p>
      <w:pPr>
        <w:pStyle w:val="Default"/>
        <w:jc w:val="both"/>
        <w:rPr>
          <w:rFonts w:ascii="Times New Roman" w:hAnsi="Times New Roman" w:cs="Times New Roman"/>
          <w:color w:val="auto"/>
        </w:rPr>
      </w:pPr>
      <w:r>
        <w:rPr>
          <w:rFonts w:cs="Times New Roman" w:ascii="Times New Roman" w:hAnsi="Times New Roman"/>
          <w:color w:val="auto"/>
        </w:rPr>
      </w:r>
    </w:p>
    <w:p>
      <w:pPr>
        <w:pStyle w:val="Default"/>
        <w:jc w:val="both"/>
        <w:rPr>
          <w:rFonts w:ascii="Times New Roman" w:hAnsi="Times New Roman" w:cs="Times New Roman"/>
          <w:color w:val="auto"/>
        </w:rPr>
      </w:pPr>
      <w:r>
        <w:rPr>
          <w:rFonts w:cs="Times New Roman" w:ascii="Times New Roman" w:hAnsi="Times New Roman"/>
          <w:color w:val="auto"/>
        </w:rPr>
      </w:r>
    </w:p>
    <w:p>
      <w:pPr>
        <w:pStyle w:val="Default"/>
        <w:jc w:val="both"/>
        <w:rPr>
          <w:rFonts w:ascii="Times New Roman" w:hAnsi="Times New Roman" w:cs="Times New Roman"/>
          <w:b/>
          <w:b/>
          <w:bCs/>
          <w:color w:val="auto"/>
          <w:u w:val="single"/>
        </w:rPr>
      </w:pPr>
      <w:r>
        <w:rPr>
          <w:rFonts w:cs="Times New Roman" w:ascii="Times New Roman" w:hAnsi="Times New Roman"/>
          <w:b/>
          <w:bCs/>
          <w:color w:val="auto"/>
          <w:u w:val="single"/>
        </w:rPr>
        <w:t xml:space="preserve">GIOVEDI’ 16 GIUGNO </w:t>
      </w:r>
    </w:p>
    <w:p>
      <w:pPr>
        <w:pStyle w:val="Default"/>
        <w:jc w:val="both"/>
        <w:rPr>
          <w:rFonts w:ascii="Times New Roman" w:hAnsi="Times New Roman" w:cs="Times New Roman"/>
          <w:color w:val="auto"/>
        </w:rPr>
      </w:pPr>
      <w:r>
        <w:rPr>
          <w:rFonts w:cs="Times New Roman" w:ascii="Times New Roman" w:hAnsi="Times New Roman"/>
          <w:color w:val="auto"/>
        </w:rPr>
      </w:r>
    </w:p>
    <w:p>
      <w:pPr>
        <w:pStyle w:val="Normal"/>
        <w:jc w:val="both"/>
        <w:rPr>
          <w:b/>
          <w:b/>
          <w:bCs/>
        </w:rPr>
      </w:pPr>
      <w:r>
        <w:rPr>
          <w:b/>
          <w:bCs/>
        </w:rPr>
        <w:t>Ore 18 - Cantina Romagnoli</w:t>
      </w:r>
    </w:p>
    <w:p>
      <w:pPr>
        <w:pStyle w:val="Normal"/>
        <w:jc w:val="both"/>
        <w:rPr/>
      </w:pPr>
      <w:r>
        <w:rPr/>
        <w:t>STORIE IN VIGNA: APERITIVI &amp; STORY TELLING</w:t>
      </w:r>
    </w:p>
    <w:p>
      <w:pPr>
        <w:pStyle w:val="Normal"/>
        <w:jc w:val="both"/>
        <w:rPr/>
      </w:pPr>
      <w:r>
        <w:rPr>
          <w:color w:val="0F1111"/>
          <w:shd w:fill="FFFFFF" w:val="clear"/>
        </w:rPr>
        <w:t>NON C’È DAVVERO PIÙ TEMPO DA PERDERE PER SALVARE IL PIANETA:</w:t>
      </w:r>
      <w:r>
        <w:rPr/>
        <w:t xml:space="preserve"> Stefano Cardellini, autore di “Isole di Plastica”, e Marica Di Pierri, autrice di “La causa del secolo” si raccontano durante una degustazione.</w:t>
      </w:r>
    </w:p>
    <w:p>
      <w:pPr>
        <w:pStyle w:val="Normal"/>
        <w:jc w:val="both"/>
        <w:rPr/>
      </w:pPr>
      <w:r>
        <w:rPr/>
      </w:r>
    </w:p>
    <w:p>
      <w:pPr>
        <w:pStyle w:val="Normal"/>
        <w:jc w:val="both"/>
        <w:rPr>
          <w:color w:val="0F1111"/>
          <w:highlight w:val="white"/>
        </w:rPr>
      </w:pPr>
      <w:r>
        <w:rPr/>
        <w:t xml:space="preserve">La presentazione di due autori, di due libri e di due storie alla ricerca di una soluzione per salvare il pianeta: dalla </w:t>
      </w:r>
      <w:r>
        <w:rPr>
          <w:rFonts w:eastAsia="Calibri" w:eastAsiaTheme="minorHAnsi"/>
          <w:color w:val="000000"/>
          <w:lang w:eastAsia="en-US"/>
        </w:rPr>
        <w:t>plastica che ha invaso il pianeta portandolo alla morte</w:t>
      </w:r>
      <w:r>
        <w:rPr>
          <w:color w:val="0F1111"/>
          <w:shd w:fill="FFFFFF" w:val="clear"/>
        </w:rPr>
        <w:t xml:space="preserve"> alla battaglia della società civile contro i catastrofici effetti del riscaldamento globale. </w:t>
      </w:r>
    </w:p>
    <w:p>
      <w:pPr>
        <w:pStyle w:val="Normal"/>
        <w:jc w:val="both"/>
        <w:rPr>
          <w:color w:val="0F1111"/>
          <w:highlight w:val="white"/>
        </w:rPr>
      </w:pPr>
      <w:r>
        <w:rPr>
          <w:color w:val="0F1111"/>
          <w:shd w:fill="FFFFFF" w:val="clear"/>
        </w:rPr>
      </w:r>
    </w:p>
    <w:p>
      <w:pPr>
        <w:pStyle w:val="Normal"/>
        <w:jc w:val="both"/>
        <w:rPr/>
      </w:pPr>
      <w:r>
        <w:rPr/>
        <w:t>Isole di Plastica di Stefano Cardellini:</w:t>
      </w:r>
    </w:p>
    <w:p>
      <w:pPr>
        <w:pStyle w:val="Normal"/>
        <w:jc w:val="both"/>
        <w:rPr>
          <w:rFonts w:eastAsia="Calibri" w:eastAsiaTheme="minorHAnsi"/>
          <w:color w:val="000000"/>
          <w:lang w:eastAsia="en-US"/>
        </w:rPr>
      </w:pPr>
      <w:r>
        <w:rPr>
          <w:rFonts w:eastAsia="Calibri" w:eastAsiaTheme="minorHAnsi"/>
          <w:color w:val="000000"/>
          <w:lang w:eastAsia="en-US"/>
        </w:rPr>
        <w:t>La plastica aveva invaso il pianeta e gli uomini stavano morendo. Continuamente alla ricerca di una soluzione salvifica, fallendo ripetutamente, quando gli uomini capirono che il pianeta che aveva dato loro la vita stava morendo, rivolsero l'attenzione alle stelle.</w:t>
      </w:r>
    </w:p>
    <w:p>
      <w:pPr>
        <w:pStyle w:val="Normal"/>
        <w:jc w:val="both"/>
        <w:rPr/>
      </w:pPr>
      <w:r>
        <w:rPr/>
      </w:r>
    </w:p>
    <w:p>
      <w:pPr>
        <w:pStyle w:val="Normal"/>
        <w:jc w:val="both"/>
        <w:rPr/>
      </w:pPr>
      <w:r>
        <w:rPr/>
        <w:t>La causa del secolo di Marica Di Pierri:</w:t>
      </w:r>
    </w:p>
    <w:p>
      <w:pPr>
        <w:pStyle w:val="Normal"/>
        <w:jc w:val="both"/>
        <w:rPr/>
      </w:pPr>
      <w:r>
        <w:rPr>
          <w:color w:val="0F1111"/>
          <w:shd w:fill="FFFFFF" w:val="clear"/>
        </w:rPr>
        <w:t xml:space="preserve">È la nuova frontiera della battaglia contro i catastrofici effetti del riscaldamento globale. In un numero sempre maggiore di paesi, la società civile sta trascinando in tribunale governi e imprese, accusati di non agire come dovrebbero. Un’ampia coalizione di associazioni e cittadini, tra cui molti bambini, ha citato in giudizio lo Stato per chiedergli di fare di più. E non c’è davvero più tempo da perdere. </w:t>
      </w:r>
    </w:p>
    <w:p>
      <w:pPr>
        <w:pStyle w:val="Normal"/>
        <w:jc w:val="both"/>
        <w:rPr/>
      </w:pPr>
      <w:r>
        <w:rPr/>
      </w:r>
    </w:p>
    <w:p>
      <w:pPr>
        <w:pStyle w:val="Normal"/>
        <w:jc w:val="both"/>
        <w:rPr/>
      </w:pPr>
      <w:r>
        <w:rPr/>
        <w:t>Moderatrice: Agnese Carnevali, giornalista</w:t>
      </w:r>
    </w:p>
    <w:p>
      <w:pPr>
        <w:pStyle w:val="Normal"/>
        <w:jc w:val="both"/>
        <w:rPr>
          <w:color w:val="0F1111"/>
          <w:highlight w:val="white"/>
        </w:rPr>
      </w:pPr>
      <w:r>
        <w:rPr>
          <w:color w:val="0F1111"/>
          <w:shd w:fill="FFFFFF" w:val="clear"/>
        </w:rPr>
      </w:r>
    </w:p>
    <w:p>
      <w:pPr>
        <w:pStyle w:val="Normal"/>
        <w:jc w:val="both"/>
        <w:rPr>
          <w:color w:val="0F1111"/>
          <w:highlight w:val="white"/>
        </w:rPr>
      </w:pPr>
      <w:r>
        <w:rPr>
          <w:color w:val="0F1111"/>
          <w:shd w:fill="FFFFFF" w:val="clear"/>
        </w:rPr>
      </w:r>
    </w:p>
    <w:p>
      <w:pPr>
        <w:pStyle w:val="Normal"/>
        <w:jc w:val="both"/>
        <w:rPr>
          <w:color w:val="0F1111"/>
          <w:highlight w:val="white"/>
        </w:rPr>
      </w:pPr>
      <w:r>
        <w:rPr>
          <w:color w:val="0F1111"/>
          <w:shd w:fill="FFFFFF" w:val="clear"/>
        </w:rPr>
      </w:r>
    </w:p>
    <w:p>
      <w:pPr>
        <w:pStyle w:val="Normal"/>
        <w:jc w:val="both"/>
        <w:rPr>
          <w:color w:val="0F1111"/>
          <w:highlight w:val="white"/>
        </w:rPr>
      </w:pPr>
      <w:r>
        <w:rPr>
          <w:color w:val="0F1111"/>
          <w:shd w:fill="FFFFFF" w:val="clear"/>
        </w:rPr>
      </w:r>
    </w:p>
    <w:p>
      <w:pPr>
        <w:pStyle w:val="Normal"/>
        <w:jc w:val="both"/>
        <w:rPr>
          <w:color w:val="000000" w:themeColor="text1"/>
        </w:rPr>
      </w:pPr>
      <w:r>
        <w:rPr>
          <w:color w:val="000000" w:themeColor="text1"/>
        </w:rPr>
      </w:r>
    </w:p>
    <w:p>
      <w:pPr>
        <w:pStyle w:val="Normal"/>
        <w:jc w:val="both"/>
        <w:rPr>
          <w:b/>
          <w:b/>
          <w:bCs/>
          <w:color w:val="000000" w:themeColor="text1"/>
        </w:rPr>
      </w:pPr>
      <w:r>
        <w:rPr>
          <w:b/>
          <w:bCs/>
          <w:color w:val="000000" w:themeColor="text1"/>
        </w:rPr>
        <w:t>Ore 21 – Piazza Barcaroli</w:t>
      </w:r>
    </w:p>
    <w:p>
      <w:pPr>
        <w:pStyle w:val="Normal"/>
        <w:jc w:val="both"/>
        <w:rPr>
          <w:color w:val="000000" w:themeColor="text1"/>
        </w:rPr>
      </w:pPr>
      <w:r>
        <w:rPr>
          <w:color w:val="000000" w:themeColor="text1"/>
        </w:rPr>
        <w:t>CERIMONIA INAUGURALE</w:t>
      </w:r>
    </w:p>
    <w:p>
      <w:pPr>
        <w:pStyle w:val="Default"/>
        <w:jc w:val="both"/>
        <w:rPr>
          <w:rFonts w:ascii="Times New Roman" w:hAnsi="Times New Roman" w:cs="Times New Roman"/>
          <w:color w:val="000000" w:themeColor="text1"/>
        </w:rPr>
      </w:pPr>
      <w:r>
        <w:rPr>
          <w:rFonts w:cs="Times New Roman" w:ascii="Times New Roman" w:hAnsi="Times New Roman"/>
          <w:color w:val="000000" w:themeColor="text1"/>
        </w:rPr>
        <w:t>SALOTTO IN PIAZZA - BENVENUTI AL GREEN LOOP FESTIVAL</w:t>
      </w:r>
    </w:p>
    <w:p>
      <w:pPr>
        <w:pStyle w:val="Default"/>
        <w:jc w:val="both"/>
        <w:rPr>
          <w:rFonts w:ascii="Times New Roman" w:hAnsi="Times New Roman" w:cs="Times New Roman"/>
          <w:color w:val="000000" w:themeColor="text1"/>
        </w:rPr>
      </w:pPr>
      <w:r>
        <w:rPr>
          <w:rFonts w:cs="Times New Roman" w:ascii="Times New Roman" w:hAnsi="Times New Roman"/>
          <w:color w:val="000000" w:themeColor="text1"/>
        </w:rPr>
        <w:t>Taglio del nastro con la banda cittadina per la II° edizione del Green Loop Festival, saluti istituzionali, saluti inaugurali di Ilaria Fontana, Sottosegretario di Stato al Ministero della Transizione Ecologica, presentazione del programma e della mostra di arte enoica a cura di Arianna Greco.</w:t>
      </w:r>
    </w:p>
    <w:p>
      <w:pPr>
        <w:pStyle w:val="Default"/>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Default"/>
        <w:jc w:val="both"/>
        <w:rPr>
          <w:rFonts w:ascii="Times New Roman" w:hAnsi="Times New Roman" w:cs="Times New Roman"/>
          <w:color w:val="000000" w:themeColor="text1"/>
        </w:rPr>
      </w:pPr>
      <w:r>
        <w:rPr>
          <w:rFonts w:cs="Times New Roman" w:ascii="Times New Roman" w:hAnsi="Times New Roman"/>
          <w:color w:val="000000" w:themeColor="text1"/>
        </w:rPr>
        <w:t>Dino Latini, Presidente Consiglio Regionale delle Marche</w:t>
      </w:r>
    </w:p>
    <w:p>
      <w:pPr>
        <w:pStyle w:val="Default"/>
        <w:jc w:val="both"/>
        <w:rPr>
          <w:rFonts w:ascii="Times New Roman" w:hAnsi="Times New Roman" w:cs="Times New Roman"/>
          <w:color w:val="000000" w:themeColor="text1"/>
        </w:rPr>
      </w:pPr>
      <w:r>
        <w:rPr>
          <w:rFonts w:cs="Times New Roman" w:ascii="Times New Roman" w:hAnsi="Times New Roman"/>
          <w:color w:val="000000" w:themeColor="text1"/>
        </w:rPr>
        <w:t>Enrico Ciarimboli, Sindaco di Morro d’Alba</w:t>
      </w:r>
    </w:p>
    <w:p>
      <w:pPr>
        <w:pStyle w:val="Default"/>
        <w:jc w:val="both"/>
        <w:rPr>
          <w:rFonts w:ascii="Times New Roman" w:hAnsi="Times New Roman" w:cs="Times New Roman"/>
          <w:color w:val="000000" w:themeColor="text1"/>
        </w:rPr>
      </w:pPr>
      <w:r>
        <w:rPr>
          <w:rFonts w:cs="Times New Roman" w:ascii="Times New Roman" w:hAnsi="Times New Roman"/>
          <w:color w:val="000000" w:themeColor="text1"/>
        </w:rPr>
        <w:t>Marco Cardinaletti, Direttore Scientifico ed Artistico del Green Loop Festival</w:t>
      </w:r>
    </w:p>
    <w:p>
      <w:pPr>
        <w:pStyle w:val="Normal"/>
        <w:shd w:val="clear" w:color="auto" w:fill="FFFFFF"/>
        <w:jc w:val="both"/>
        <w:rPr>
          <w:rFonts w:eastAsia="Calibri" w:eastAsiaTheme="minorHAnsi"/>
          <w:lang w:eastAsia="en-US"/>
        </w:rPr>
      </w:pPr>
      <w:r>
        <w:rPr>
          <w:color w:val="000000" w:themeColor="text1"/>
        </w:rPr>
        <w:t xml:space="preserve">Raffaele Lupoli, </w:t>
      </w:r>
      <w:r>
        <w:rPr>
          <w:rFonts w:eastAsia="Calibri" w:eastAsiaTheme="minorHAnsi"/>
          <w:lang w:eastAsia="en-US"/>
        </w:rPr>
        <w:t>Direttore Editoriale EconomiaCircolare.com</w:t>
      </w:r>
    </w:p>
    <w:p>
      <w:pPr>
        <w:pStyle w:val="Default"/>
        <w:jc w:val="both"/>
        <w:rPr>
          <w:rFonts w:ascii="Times New Roman" w:hAnsi="Times New Roman" w:cs="Times New Roman"/>
          <w:color w:val="000000" w:themeColor="text1"/>
        </w:rPr>
      </w:pPr>
      <w:r>
        <w:rPr>
          <w:rFonts w:cs="Times New Roman" w:ascii="Times New Roman" w:hAnsi="Times New Roman"/>
          <w:color w:val="000000" w:themeColor="text1"/>
        </w:rPr>
        <w:t>Arianna Greco, pittrice di Art’Enoica</w:t>
      </w:r>
    </w:p>
    <w:p>
      <w:pPr>
        <w:pStyle w:val="Default"/>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Default"/>
        <w:jc w:val="both"/>
        <w:rPr>
          <w:rFonts w:ascii="Times New Roman" w:hAnsi="Times New Roman" w:cs="Times New Roman"/>
          <w:color w:val="000000" w:themeColor="text1"/>
        </w:rPr>
      </w:pPr>
      <w:r>
        <w:rPr>
          <w:rFonts w:cs="Times New Roman" w:ascii="Times New Roman" w:hAnsi="Times New Roman"/>
          <w:color w:val="000000" w:themeColor="text1"/>
        </w:rPr>
        <w:t>Conduce Caterina D’Auria, Presidente Vitamina C</w:t>
      </w:r>
    </w:p>
    <w:p>
      <w:pPr>
        <w:pStyle w:val="Default"/>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Normal"/>
        <w:jc w:val="both"/>
        <w:rPr>
          <w:b/>
          <w:b/>
          <w:bCs/>
          <w:color w:val="000000" w:themeColor="text1"/>
        </w:rPr>
      </w:pPr>
      <w:r>
        <w:rPr>
          <w:b/>
          <w:bCs/>
          <w:color w:val="000000" w:themeColor="text1"/>
        </w:rPr>
        <w:t>Ore 21:30 - Piazza Barcaroli</w:t>
      </w:r>
    </w:p>
    <w:p>
      <w:pPr>
        <w:pStyle w:val="Default"/>
        <w:jc w:val="both"/>
        <w:rPr>
          <w:rFonts w:ascii="Times New Roman" w:hAnsi="Times New Roman" w:cs="Times New Roman"/>
          <w:color w:val="000000" w:themeColor="text1"/>
        </w:rPr>
      </w:pPr>
      <w:r>
        <w:rPr>
          <w:rFonts w:cs="Times New Roman" w:ascii="Times New Roman" w:hAnsi="Times New Roman"/>
          <w:color w:val="000000" w:themeColor="text1"/>
        </w:rPr>
        <w:t>SPETTACOLO TEATRALE</w:t>
      </w:r>
    </w:p>
    <w:p>
      <w:pPr>
        <w:pStyle w:val="Default"/>
        <w:jc w:val="both"/>
        <w:rPr>
          <w:rFonts w:ascii="Times New Roman" w:hAnsi="Times New Roman" w:cs="Times New Roman"/>
        </w:rPr>
      </w:pPr>
      <w:r>
        <w:rPr>
          <w:rFonts w:cs="Times New Roman" w:ascii="Times New Roman" w:hAnsi="Times New Roman"/>
          <w:color w:val="auto"/>
        </w:rPr>
        <w:t>LEGAMI – COMPAGNIA L’ABILE TEATRO</w:t>
      </w:r>
    </w:p>
    <w:p>
      <w:pPr>
        <w:pStyle w:val="Default"/>
        <w:jc w:val="both"/>
        <w:rPr>
          <w:rFonts w:ascii="Times New Roman" w:hAnsi="Times New Roman" w:cs="Times New Roman"/>
          <w:color w:val="auto"/>
        </w:rPr>
      </w:pPr>
      <w:r>
        <w:rPr>
          <w:rFonts w:cs="Times New Roman" w:ascii="Times New Roman" w:hAnsi="Times New Roman"/>
        </w:rPr>
        <w:t>La trasformazione della corda da elemento logoro e povero, in oggetto scenico dalle forme mutevoli, nobilitato nella sostanza e ridefinito nell’uso. Un intrecciarsi di tecniche di circo e teatro che traina spettacolo e spettatore. Un’ambivalenza costante, che nasce dal titolo e diventa gioco.</w:t>
      </w:r>
    </w:p>
    <w:p>
      <w:pPr>
        <w:pStyle w:val="Default"/>
        <w:jc w:val="both"/>
        <w:rPr>
          <w:rFonts w:ascii="Times New Roman" w:hAnsi="Times New Roman" w:cs="Times New Roman"/>
          <w:color w:val="auto"/>
        </w:rPr>
      </w:pPr>
      <w:r>
        <w:rPr>
          <w:rFonts w:cs="Times New Roman" w:ascii="Times New Roman" w:hAnsi="Times New Roman"/>
          <w:color w:val="auto"/>
        </w:rPr>
        <w:t xml:space="preserve">VENERDI’ 17 GIUGNO </w:t>
      </w:r>
    </w:p>
    <w:p>
      <w:pPr>
        <w:pStyle w:val="Default"/>
        <w:jc w:val="both"/>
        <w:rPr>
          <w:rFonts w:ascii="Times New Roman" w:hAnsi="Times New Roman" w:cs="Times New Roman"/>
          <w:color w:val="auto"/>
        </w:rPr>
      </w:pPr>
      <w:r>
        <w:rPr>
          <w:rFonts w:cs="Times New Roman" w:ascii="Times New Roman" w:hAnsi="Times New Roman"/>
          <w:color w:val="auto"/>
        </w:rPr>
      </w:r>
    </w:p>
    <w:p>
      <w:pPr>
        <w:pStyle w:val="Normal"/>
        <w:jc w:val="both"/>
        <w:rPr>
          <w:b/>
          <w:b/>
          <w:bCs/>
        </w:rPr>
      </w:pPr>
      <w:r>
        <w:rPr>
          <w:b/>
          <w:bCs/>
        </w:rPr>
        <w:t>Ore 18 - Villa Marotti Campi</w:t>
      </w:r>
    </w:p>
    <w:p>
      <w:pPr>
        <w:pStyle w:val="Normal"/>
        <w:jc w:val="both"/>
        <w:rPr/>
      </w:pPr>
      <w:r>
        <w:rPr/>
        <w:t>STORIE IN VIGNA: APERITIVI &amp; STORY TELLING</w:t>
      </w:r>
    </w:p>
    <w:p>
      <w:pPr>
        <w:pStyle w:val="Normal"/>
        <w:shd w:val="clear" w:color="auto" w:fill="FFFFFF"/>
        <w:jc w:val="both"/>
        <w:rPr>
          <w:rFonts w:eastAsia="Calibri" w:eastAsiaTheme="minorHAnsi"/>
          <w:lang w:eastAsia="en-US"/>
        </w:rPr>
      </w:pPr>
      <w:r>
        <w:rPr>
          <w:rFonts w:eastAsia="Calibri" w:eastAsiaTheme="minorHAnsi"/>
          <w:lang w:eastAsia="en-US"/>
        </w:rPr>
        <w:t xml:space="preserve">ILARIA ALPI: ARMI E VELENI. LE VERITA' INTERROTTE. Presentazione della graphic novel, Round Robin editrice. Accompagnata dalla performance di </w:t>
      </w:r>
      <w:r>
        <w:rPr>
          <w:rFonts w:eastAsia="Calibri" w:eastAsiaTheme="minorHAnsi"/>
          <w:i/>
          <w:iCs/>
          <w:lang w:eastAsia="en-US"/>
        </w:rPr>
        <w:t>live painting</w:t>
      </w:r>
      <w:r>
        <w:rPr>
          <w:rFonts w:eastAsia="Calibri" w:eastAsiaTheme="minorHAnsi"/>
          <w:lang w:eastAsia="en-US"/>
        </w:rPr>
        <w:t xml:space="preserve"> di Arianna Greco, artista esponente Art’Enoica </w:t>
      </w:r>
    </w:p>
    <w:p>
      <w:pPr>
        <w:pStyle w:val="Normal"/>
        <w:shd w:val="clear" w:color="auto" w:fill="FFFFFF"/>
        <w:jc w:val="both"/>
        <w:rPr>
          <w:rFonts w:eastAsia="Calibri" w:eastAsiaTheme="minorHAnsi"/>
          <w:lang w:eastAsia="en-US"/>
        </w:rPr>
      </w:pPr>
      <w:r>
        <w:rPr>
          <w:rFonts w:eastAsia="Calibri" w:eastAsiaTheme="minorHAnsi"/>
          <w:lang w:eastAsia="en-US"/>
        </w:rPr>
      </w:r>
    </w:p>
    <w:p>
      <w:pPr>
        <w:pStyle w:val="Normal"/>
        <w:shd w:val="clear" w:color="auto" w:fill="FFFFFF"/>
        <w:jc w:val="both"/>
        <w:rPr>
          <w:rFonts w:eastAsia="Calibri" w:eastAsiaTheme="minorHAnsi"/>
          <w:lang w:eastAsia="en-US"/>
        </w:rPr>
      </w:pPr>
      <w:r>
        <w:rPr>
          <w:rFonts w:eastAsia="Calibri" w:eastAsiaTheme="minorHAnsi"/>
          <w:lang w:eastAsia="en-US"/>
        </w:rPr>
        <w:t>Ne discutono Lucia Guarano</w:t>
      </w:r>
      <w:r>
        <w:rPr/>
        <w:t xml:space="preserve">, sceneggiatrice del libro, </w:t>
      </w:r>
      <w:r>
        <w:rPr>
          <w:rFonts w:eastAsia="Calibri" w:eastAsiaTheme="minorHAnsi"/>
          <w:lang w:eastAsia="en-US"/>
        </w:rPr>
        <w:t>e Massimo Alberizzi, giornalista</w:t>
      </w:r>
    </w:p>
    <w:p>
      <w:pPr>
        <w:pStyle w:val="Normal"/>
        <w:shd w:val="clear" w:color="auto" w:fill="FFFFFF"/>
        <w:jc w:val="both"/>
        <w:rPr>
          <w:rFonts w:eastAsia="Calibri" w:eastAsiaTheme="minorHAnsi"/>
          <w:lang w:eastAsia="en-US"/>
        </w:rPr>
      </w:pPr>
      <w:r>
        <w:rPr>
          <w:rFonts w:eastAsia="Calibri" w:eastAsiaTheme="minorHAnsi"/>
          <w:lang w:eastAsia="en-US"/>
        </w:rPr>
        <w:t>Introduce e modera Raffaele Lupoli, direttore editoriale EconomiaCircolare.com</w:t>
      </w:r>
    </w:p>
    <w:p>
      <w:pPr>
        <w:pStyle w:val="Normal"/>
        <w:jc w:val="both"/>
        <w:rPr/>
      </w:pPr>
      <w:r>
        <w:rPr/>
      </w:r>
    </w:p>
    <w:p>
      <w:pPr>
        <w:pStyle w:val="Normal"/>
        <w:jc w:val="both"/>
        <w:rPr/>
      </w:pPr>
      <w:r>
        <w:rPr/>
      </w:r>
    </w:p>
    <w:p>
      <w:pPr>
        <w:pStyle w:val="Normal"/>
        <w:jc w:val="both"/>
        <w:rPr>
          <w:b/>
          <w:b/>
          <w:bCs/>
        </w:rPr>
      </w:pPr>
      <w:r>
        <w:rPr>
          <w:b/>
          <w:bCs/>
        </w:rPr>
        <w:t>Ore 21 - Piazza Barcaroli</w:t>
      </w:r>
    </w:p>
    <w:p>
      <w:pPr>
        <w:pStyle w:val="Normal"/>
        <w:jc w:val="both"/>
        <w:rPr/>
      </w:pPr>
      <w:r>
        <w:rPr/>
        <w:t>SPETTACOLO TEATRALE</w:t>
      </w:r>
    </w:p>
    <w:p>
      <w:pPr>
        <w:pStyle w:val="Default"/>
        <w:jc w:val="both"/>
        <w:rPr>
          <w:rFonts w:ascii="Times New Roman" w:hAnsi="Times New Roman" w:cs="Times New Roman"/>
          <w:color w:val="auto"/>
        </w:rPr>
      </w:pPr>
      <w:r>
        <w:rPr>
          <w:rFonts w:cs="Times New Roman" w:ascii="Times New Roman" w:hAnsi="Times New Roman"/>
          <w:color w:val="auto"/>
        </w:rPr>
        <w:t>BLUE REVOLUTION – L’ECONOMIA AI TEMPI DELL’USA E GETTA</w:t>
      </w:r>
    </w:p>
    <w:p>
      <w:pPr>
        <w:pStyle w:val="Default"/>
        <w:jc w:val="both"/>
        <w:rPr>
          <w:rFonts w:ascii="Times New Roman" w:hAnsi="Times New Roman" w:cs="Times New Roman"/>
        </w:rPr>
      </w:pPr>
      <w:r>
        <w:rPr>
          <w:rFonts w:cs="Times New Roman" w:ascii="Times New Roman" w:hAnsi="Times New Roman"/>
          <w:i/>
          <w:iCs/>
        </w:rPr>
        <w:t xml:space="preserve">One man show </w:t>
      </w:r>
      <w:r>
        <w:rPr>
          <w:rFonts w:cs="Times New Roman" w:ascii="Times New Roman" w:hAnsi="Times New Roman"/>
        </w:rPr>
        <w:t>che unisce tre storie per proporre una nuova visione del rapporto tra produzione, consumo e ambiente.</w:t>
      </w:r>
    </w:p>
    <w:p>
      <w:pPr>
        <w:pStyle w:val="Default"/>
        <w:jc w:val="both"/>
        <w:rPr>
          <w:rFonts w:ascii="Times New Roman" w:hAnsi="Times New Roman" w:cs="Times New Roman"/>
          <w:color w:val="auto"/>
        </w:rPr>
      </w:pPr>
      <w:r>
        <w:rPr>
          <w:rFonts w:cs="Times New Roman" w:ascii="Times New Roman" w:hAnsi="Times New Roman"/>
          <w:color w:val="auto"/>
        </w:rPr>
      </w:r>
    </w:p>
    <w:p>
      <w:pPr>
        <w:pStyle w:val="Default"/>
        <w:jc w:val="both"/>
        <w:rPr>
          <w:rFonts w:ascii="Times New Roman" w:hAnsi="Times New Roman" w:cs="Times New Roman"/>
          <w:color w:val="auto"/>
        </w:rPr>
      </w:pPr>
      <w:r>
        <w:rPr>
          <w:rFonts w:cs="Times New Roman" w:ascii="Times New Roman" w:hAnsi="Times New Roman"/>
          <w:color w:val="auto"/>
        </w:rPr>
      </w:r>
    </w:p>
    <w:p>
      <w:pPr>
        <w:pStyle w:val="Default"/>
        <w:jc w:val="both"/>
        <w:rPr>
          <w:rFonts w:ascii="Times New Roman" w:hAnsi="Times New Roman" w:cs="Times New Roman"/>
          <w:b/>
          <w:b/>
          <w:bCs/>
          <w:color w:val="auto"/>
          <w:u w:val="single"/>
        </w:rPr>
      </w:pPr>
      <w:r>
        <w:rPr>
          <w:rFonts w:cs="Times New Roman" w:ascii="Times New Roman" w:hAnsi="Times New Roman"/>
          <w:b/>
          <w:bCs/>
          <w:color w:val="auto"/>
          <w:u w:val="single"/>
        </w:rPr>
        <w:t xml:space="preserve">SABATO 18 GIUGNO </w:t>
      </w:r>
    </w:p>
    <w:p>
      <w:pPr>
        <w:pStyle w:val="Normal"/>
        <w:jc w:val="both"/>
        <w:rPr>
          <w:color w:val="FF0000"/>
        </w:rPr>
      </w:pPr>
      <w:r>
        <w:rPr>
          <w:color w:val="FF0000"/>
        </w:rPr>
      </w:r>
    </w:p>
    <w:p>
      <w:pPr>
        <w:pStyle w:val="Normal"/>
        <w:jc w:val="both"/>
        <w:rPr>
          <w:b/>
          <w:b/>
          <w:bCs/>
          <w:color w:val="000000" w:themeColor="text1"/>
        </w:rPr>
      </w:pPr>
      <w:r>
        <w:rPr>
          <w:b/>
          <w:bCs/>
          <w:color w:val="000000" w:themeColor="text1"/>
        </w:rPr>
        <w:t>Ore 18 - Cantina Vicari</w:t>
      </w:r>
    </w:p>
    <w:p>
      <w:pPr>
        <w:pStyle w:val="Normal"/>
        <w:jc w:val="both"/>
        <w:rPr/>
      </w:pPr>
      <w:r>
        <w:rPr/>
        <w:t>STORIE IN VIGNA: APERITIVI &amp; STORY TELLING</w:t>
      </w:r>
    </w:p>
    <w:p>
      <w:pPr>
        <w:pStyle w:val="Normal"/>
        <w:shd w:val="clear" w:color="auto" w:fill="FFFFFF"/>
        <w:jc w:val="both"/>
        <w:rPr>
          <w:rFonts w:eastAsia="Calibri" w:eastAsiaTheme="minorHAnsi"/>
          <w:color w:val="000000" w:themeColor="text1"/>
          <w:lang w:eastAsia="en-US"/>
        </w:rPr>
      </w:pPr>
      <w:r>
        <w:rPr>
          <w:rFonts w:eastAsia="Calibri" w:eastAsiaTheme="minorHAnsi"/>
          <w:color w:val="000000" w:themeColor="text1"/>
          <w:lang w:eastAsia="en-US"/>
        </w:rPr>
        <w:t xml:space="preserve">SPORT ED ECONOMIA CIRCOLARE: imprenditori del settore sport raccontano la loro esperienza e i loro progetti di innovazione nel campo dello sport e dell'economia circolare/sostenibilità </w:t>
      </w:r>
    </w:p>
    <w:p>
      <w:pPr>
        <w:pStyle w:val="Normal"/>
        <w:shd w:val="clear" w:color="auto" w:fill="FFFFFF"/>
        <w:jc w:val="both"/>
        <w:rPr>
          <w:rFonts w:eastAsia="Calibri" w:eastAsiaTheme="minorHAnsi"/>
          <w:color w:val="000000" w:themeColor="text1"/>
          <w:lang w:eastAsia="en-US"/>
        </w:rPr>
      </w:pPr>
      <w:r>
        <w:rPr>
          <w:rFonts w:eastAsia="Calibri" w:eastAsiaTheme="minorHAnsi"/>
          <w:color w:val="000000" w:themeColor="text1"/>
          <w:lang w:eastAsia="en-US"/>
        </w:rPr>
      </w:r>
    </w:p>
    <w:p>
      <w:pPr>
        <w:pStyle w:val="Normal"/>
        <w:shd w:val="clear" w:color="auto" w:fill="FFFFFF"/>
        <w:jc w:val="both"/>
        <w:rPr>
          <w:rFonts w:eastAsia="Calibri" w:eastAsiaTheme="minorHAnsi"/>
          <w:i/>
          <w:i/>
          <w:iCs/>
          <w:color w:val="000000" w:themeColor="text1"/>
          <w:lang w:eastAsia="en-US"/>
        </w:rPr>
      </w:pPr>
      <w:r>
        <w:rPr>
          <w:rFonts w:eastAsia="Calibri" w:eastAsiaTheme="minorHAnsi"/>
          <w:color w:val="000000" w:themeColor="text1"/>
          <w:lang w:eastAsia="en-US"/>
        </w:rPr>
        <w:t xml:space="preserve">Fabio Sturani, </w:t>
      </w:r>
      <w:r>
        <w:rPr>
          <w:rFonts w:eastAsia="Calibri" w:eastAsiaTheme="minorHAnsi"/>
          <w:i/>
          <w:iCs/>
          <w:color w:val="000000" w:themeColor="text1"/>
          <w:lang w:eastAsia="en-US"/>
        </w:rPr>
        <w:t>Responsabile Progetto EsoSport</w:t>
      </w:r>
    </w:p>
    <w:p>
      <w:pPr>
        <w:pStyle w:val="Normal"/>
        <w:shd w:val="clear" w:color="auto" w:fill="FFFFFF"/>
        <w:jc w:val="both"/>
        <w:rPr>
          <w:rFonts w:eastAsia="Calibri" w:eastAsiaTheme="minorHAnsi"/>
          <w:i/>
          <w:i/>
          <w:iCs/>
          <w:color w:val="000000" w:themeColor="text1"/>
          <w:lang w:eastAsia="en-US"/>
        </w:rPr>
      </w:pPr>
      <w:r>
        <w:rPr>
          <w:rFonts w:eastAsia="Calibri" w:eastAsiaTheme="minorHAnsi"/>
          <w:color w:val="000000" w:themeColor="text1"/>
          <w:lang w:eastAsia="en-US"/>
        </w:rPr>
        <w:t xml:space="preserve">Luca Guzzabocca, </w:t>
      </w:r>
      <w:r>
        <w:rPr>
          <w:rFonts w:eastAsia="Calibri" w:eastAsiaTheme="minorHAnsi"/>
          <w:i/>
          <w:iCs/>
          <w:color w:val="000000" w:themeColor="text1"/>
          <w:lang w:eastAsia="en-US"/>
        </w:rPr>
        <w:t>Founder &amp; CEO Right-Hub srl</w:t>
      </w:r>
    </w:p>
    <w:p>
      <w:pPr>
        <w:pStyle w:val="Normal"/>
        <w:shd w:val="clear" w:color="auto" w:fill="FFFFFF"/>
        <w:jc w:val="both"/>
        <w:rPr>
          <w:rFonts w:eastAsia="Calibri" w:eastAsiaTheme="minorHAnsi"/>
          <w:color w:val="000000" w:themeColor="text1"/>
          <w:lang w:eastAsia="en-US"/>
        </w:rPr>
      </w:pPr>
      <w:r>
        <w:rPr>
          <w:rFonts w:eastAsia="Calibri" w:eastAsiaTheme="minorHAnsi"/>
          <w:color w:val="000000" w:themeColor="text1"/>
          <w:lang w:eastAsia="en-US"/>
        </w:rPr>
        <w:t xml:space="preserve">Lino Secchi, </w:t>
      </w:r>
      <w:r>
        <w:rPr>
          <w:rFonts w:eastAsia="Calibri" w:eastAsiaTheme="minorHAnsi"/>
          <w:i/>
          <w:iCs/>
          <w:color w:val="000000" w:themeColor="text1"/>
          <w:lang w:eastAsia="en-US"/>
        </w:rPr>
        <w:t>Presidente Federazione Ciclistica Italiana Regione Marche</w:t>
      </w:r>
    </w:p>
    <w:p>
      <w:pPr>
        <w:pStyle w:val="Normal"/>
        <w:shd w:val="clear" w:color="auto" w:fill="FFFFFF"/>
        <w:jc w:val="both"/>
        <w:rPr>
          <w:rFonts w:eastAsia="Calibri" w:eastAsiaTheme="minorHAnsi"/>
          <w:i/>
          <w:i/>
          <w:iCs/>
          <w:color w:val="000000" w:themeColor="text1"/>
          <w:lang w:eastAsia="en-US"/>
        </w:rPr>
      </w:pPr>
      <w:r>
        <w:rPr>
          <w:rFonts w:eastAsia="Calibri" w:eastAsiaTheme="minorHAnsi"/>
          <w:color w:val="000000" w:themeColor="text1"/>
          <w:lang w:eastAsia="en-US"/>
        </w:rPr>
        <w:t xml:space="preserve">Paolo Scandiani, </w:t>
      </w:r>
      <w:r>
        <w:rPr>
          <w:rFonts w:eastAsia="Calibri" w:eastAsiaTheme="minorHAnsi"/>
          <w:i/>
          <w:iCs/>
          <w:color w:val="000000" w:themeColor="text1"/>
          <w:lang w:eastAsia="en-US"/>
        </w:rPr>
        <w:t>Vice Presidente Federtennis RM</w:t>
      </w:r>
    </w:p>
    <w:p>
      <w:pPr>
        <w:pStyle w:val="Normal"/>
        <w:shd w:val="clear" w:color="auto" w:fill="FFFFFF"/>
        <w:jc w:val="both"/>
        <w:rPr>
          <w:rFonts w:eastAsia="Calibri" w:eastAsiaTheme="minorHAnsi"/>
          <w:color w:val="000000" w:themeColor="text1"/>
          <w:lang w:eastAsia="en-US"/>
        </w:rPr>
      </w:pPr>
      <w:r>
        <w:rPr>
          <w:rFonts w:eastAsia="Calibri" w:eastAsiaTheme="minorHAnsi"/>
          <w:color w:val="000000" w:themeColor="text1"/>
          <w:lang w:eastAsia="en-US"/>
        </w:rPr>
        <w:t xml:space="preserve">Giulio Benni, </w:t>
      </w:r>
      <w:r>
        <w:rPr>
          <w:rFonts w:eastAsia="Calibri" w:eastAsiaTheme="minorHAnsi"/>
          <w:i/>
          <w:iCs/>
          <w:color w:val="000000" w:themeColor="text1"/>
          <w:lang w:eastAsia="en-US"/>
        </w:rPr>
        <w:t>Presidente King Sport &amp; Style</w:t>
      </w:r>
    </w:p>
    <w:p>
      <w:pPr>
        <w:pStyle w:val="Normal"/>
        <w:shd w:val="clear" w:color="auto" w:fill="FFFFFF"/>
        <w:jc w:val="both"/>
        <w:rPr>
          <w:rFonts w:eastAsia="Calibri" w:eastAsiaTheme="minorHAnsi"/>
          <w:i/>
          <w:i/>
          <w:iCs/>
          <w:color w:val="000000" w:themeColor="text1"/>
          <w:lang w:eastAsia="en-US"/>
        </w:rPr>
      </w:pPr>
      <w:r>
        <w:rPr>
          <w:rFonts w:eastAsia="Calibri" w:eastAsiaTheme="minorHAnsi"/>
          <w:color w:val="000000" w:themeColor="text1"/>
          <w:lang w:eastAsia="en-US"/>
        </w:rPr>
        <w:t xml:space="preserve">Giorgio Possi, </w:t>
      </w:r>
      <w:r>
        <w:rPr>
          <w:rFonts w:eastAsia="Calibri" w:eastAsiaTheme="minorHAnsi"/>
          <w:i/>
          <w:iCs/>
          <w:color w:val="000000" w:themeColor="text1"/>
          <w:lang w:eastAsia="en-US"/>
        </w:rPr>
        <w:t>Sustainability Manager Decathlon Italia</w:t>
      </w:r>
    </w:p>
    <w:p>
      <w:pPr>
        <w:pStyle w:val="Normal"/>
        <w:shd w:val="clear" w:color="auto" w:fill="FFFFFF"/>
        <w:jc w:val="both"/>
        <w:rPr>
          <w:rFonts w:eastAsia="Calibri" w:eastAsiaTheme="minorHAnsi"/>
          <w:color w:val="000000" w:themeColor="text1"/>
          <w:lang w:eastAsia="en-US"/>
        </w:rPr>
      </w:pPr>
      <w:r>
        <w:rPr>
          <w:rFonts w:eastAsia="Calibri" w:eastAsiaTheme="minorHAnsi"/>
          <w:color w:val="000000" w:themeColor="text1"/>
          <w:lang w:eastAsia="en-US"/>
        </w:rPr>
      </w:r>
    </w:p>
    <w:p>
      <w:pPr>
        <w:pStyle w:val="Normal"/>
        <w:shd w:val="clear" w:color="auto" w:fill="FFFFFF"/>
        <w:jc w:val="both"/>
        <w:rPr>
          <w:color w:val="000000" w:themeColor="text1"/>
        </w:rPr>
      </w:pPr>
      <w:r>
        <w:rPr>
          <w:rFonts w:eastAsia="Calibri" w:eastAsiaTheme="minorHAnsi"/>
          <w:color w:val="000000" w:themeColor="text1"/>
          <w:lang w:eastAsia="en-US"/>
        </w:rPr>
        <w:t>Moderatore:</w:t>
      </w:r>
      <w:r>
        <w:rPr>
          <w:color w:val="000000" w:themeColor="text1"/>
        </w:rPr>
        <w:t xml:space="preserve"> Marco Cardinaletti, Direttore Scientifico ed Artistico del Green Loop Festival</w:t>
      </w:r>
    </w:p>
    <w:p>
      <w:pPr>
        <w:pStyle w:val="Normal"/>
        <w:shd w:val="clear" w:color="auto" w:fill="FFFFFF"/>
        <w:jc w:val="both"/>
        <w:rPr>
          <w:color w:val="FF0000"/>
        </w:rPr>
      </w:pPr>
      <w:r>
        <w:rPr>
          <w:color w:val="FF0000"/>
        </w:rPr>
      </w:r>
    </w:p>
    <w:p>
      <w:pPr>
        <w:pStyle w:val="Normal"/>
        <w:jc w:val="both"/>
        <w:rPr/>
      </w:pPr>
      <w:r>
        <w:rPr/>
      </w:r>
    </w:p>
    <w:p>
      <w:pPr>
        <w:pStyle w:val="Normal"/>
        <w:jc w:val="both"/>
        <w:rPr>
          <w:b/>
          <w:b/>
          <w:bCs/>
        </w:rPr>
      </w:pPr>
      <w:r>
        <w:rPr>
          <w:b/>
          <w:bCs/>
        </w:rPr>
        <w:t>Ore 21 – Piazza Barcaroli</w:t>
      </w:r>
    </w:p>
    <w:p>
      <w:pPr>
        <w:pStyle w:val="Normal"/>
        <w:jc w:val="both"/>
        <w:rPr/>
      </w:pPr>
      <w:r>
        <w:rPr/>
        <w:t xml:space="preserve">EVENTO MUSICALE </w:t>
      </w:r>
    </w:p>
    <w:p>
      <w:pPr>
        <w:pStyle w:val="Normal"/>
        <w:jc w:val="both"/>
        <w:rPr/>
      </w:pPr>
      <w:r>
        <w:rPr/>
        <w:t>CAPONE &amp; BUNGTBANGT</w:t>
      </w:r>
    </w:p>
    <w:p>
      <w:pPr>
        <w:pStyle w:val="Normal"/>
        <w:jc w:val="both"/>
        <w:rPr/>
      </w:pPr>
      <w:r>
        <w:rPr/>
        <w:t>Concerto di musica ecologica con strumenti da materiali riciclati</w:t>
      </w:r>
    </w:p>
    <w:p>
      <w:pPr>
        <w:pStyle w:val="Normal"/>
        <w:jc w:val="both"/>
        <w:rPr/>
      </w:pPr>
      <w:r>
        <w:rPr/>
      </w:r>
    </w:p>
    <w:p>
      <w:pPr>
        <w:pStyle w:val="Default"/>
        <w:jc w:val="both"/>
        <w:rPr>
          <w:rFonts w:ascii="Times New Roman" w:hAnsi="Times New Roman" w:cs="Times New Roman"/>
          <w:color w:val="auto"/>
        </w:rPr>
      </w:pPr>
      <w:r>
        <w:rPr>
          <w:rFonts w:cs="Times New Roman" w:ascii="Times New Roman" w:hAnsi="Times New Roman"/>
          <w:color w:val="auto"/>
        </w:rPr>
      </w:r>
    </w:p>
    <w:p>
      <w:pPr>
        <w:pStyle w:val="Default"/>
        <w:jc w:val="both"/>
        <w:rPr>
          <w:rFonts w:ascii="Times New Roman" w:hAnsi="Times New Roman" w:cs="Times New Roman"/>
          <w:b/>
          <w:b/>
          <w:bCs/>
          <w:color w:val="auto"/>
          <w:u w:val="single"/>
        </w:rPr>
      </w:pPr>
      <w:r>
        <w:rPr>
          <w:rFonts w:cs="Times New Roman" w:ascii="Times New Roman" w:hAnsi="Times New Roman"/>
          <w:b/>
          <w:bCs/>
          <w:color w:val="auto"/>
          <w:u w:val="single"/>
        </w:rPr>
      </w:r>
    </w:p>
    <w:p>
      <w:pPr>
        <w:pStyle w:val="Default"/>
        <w:jc w:val="both"/>
        <w:rPr>
          <w:rFonts w:ascii="Times New Roman" w:hAnsi="Times New Roman" w:cs="Times New Roman"/>
          <w:b/>
          <w:b/>
          <w:bCs/>
          <w:color w:val="auto"/>
          <w:u w:val="single"/>
        </w:rPr>
      </w:pPr>
      <w:r>
        <w:rPr>
          <w:rFonts w:cs="Times New Roman" w:ascii="Times New Roman" w:hAnsi="Times New Roman"/>
          <w:b/>
          <w:bCs/>
          <w:color w:val="auto"/>
          <w:u w:val="single"/>
        </w:rPr>
        <w:t xml:space="preserve">DOMENICA 19 GIUGNO </w:t>
      </w:r>
    </w:p>
    <w:p>
      <w:pPr>
        <w:pStyle w:val="Default"/>
        <w:jc w:val="both"/>
        <w:rPr>
          <w:rFonts w:ascii="Times New Roman" w:hAnsi="Times New Roman" w:cs="Times New Roman"/>
          <w:color w:val="auto"/>
        </w:rPr>
      </w:pPr>
      <w:r>
        <w:rPr>
          <w:rFonts w:cs="Times New Roman" w:ascii="Times New Roman" w:hAnsi="Times New Roman"/>
          <w:color w:val="auto"/>
        </w:rPr>
      </w:r>
    </w:p>
    <w:p>
      <w:pPr>
        <w:pStyle w:val="Default"/>
        <w:jc w:val="both"/>
        <w:rPr>
          <w:rFonts w:ascii="Times New Roman" w:hAnsi="Times New Roman" w:cs="Times New Roman"/>
          <w:b/>
          <w:b/>
          <w:bCs/>
          <w:color w:val="auto"/>
        </w:rPr>
      </w:pPr>
      <w:r>
        <w:rPr>
          <w:rFonts w:cs="Times New Roman" w:ascii="Times New Roman" w:hAnsi="Times New Roman"/>
          <w:b/>
          <w:bCs/>
          <w:color w:val="auto"/>
        </w:rPr>
        <w:t>Ore 9</w:t>
      </w:r>
    </w:p>
    <w:p>
      <w:pPr>
        <w:pStyle w:val="Default"/>
        <w:jc w:val="both"/>
        <w:rPr>
          <w:rFonts w:ascii="Times New Roman" w:hAnsi="Times New Roman" w:cs="Times New Roman"/>
          <w:color w:val="auto"/>
        </w:rPr>
      </w:pPr>
      <w:r>
        <w:rPr>
          <w:rFonts w:cs="Times New Roman" w:ascii="Times New Roman" w:hAnsi="Times New Roman"/>
          <w:color w:val="auto"/>
        </w:rPr>
        <w:t>GIRO DEL LACRIMA</w:t>
      </w:r>
    </w:p>
    <w:p>
      <w:pPr>
        <w:pStyle w:val="Default"/>
        <w:jc w:val="both"/>
        <w:rPr>
          <w:rFonts w:ascii="Times New Roman" w:hAnsi="Times New Roman" w:cs="Times New Roman"/>
          <w:color w:val="auto"/>
        </w:rPr>
      </w:pPr>
      <w:r>
        <w:rPr>
          <w:rFonts w:cs="Times New Roman" w:ascii="Times New Roman" w:hAnsi="Times New Roman"/>
          <w:color w:val="auto"/>
        </w:rPr>
        <w:t>Pedalata sui colli del Lacrima con degustazione alla cantina Ma.Ri.Ca. di prodotti tipici marchigiani e lacrima DOC seguita da una visita alla Fattoria Petrini per scoprire gli oli biologici.</w:t>
      </w:r>
    </w:p>
    <w:p>
      <w:pPr>
        <w:pStyle w:val="Default"/>
        <w:jc w:val="both"/>
        <w:rPr>
          <w:rFonts w:ascii="Times New Roman" w:hAnsi="Times New Roman" w:cs="Times New Roman"/>
          <w:color w:val="auto"/>
        </w:rPr>
      </w:pPr>
      <w:r>
        <w:rPr>
          <w:rFonts w:cs="Times New Roman" w:ascii="Times New Roman" w:hAnsi="Times New Roman"/>
          <w:color w:val="auto"/>
        </w:rPr>
        <w:t xml:space="preserve">Possibilità di noleggio e-bike su prenotazione. </w:t>
      </w:r>
    </w:p>
    <w:p>
      <w:pPr>
        <w:pStyle w:val="Default"/>
        <w:jc w:val="both"/>
        <w:rPr>
          <w:rFonts w:ascii="Times New Roman" w:hAnsi="Times New Roman" w:cs="Times New Roman"/>
          <w:color w:val="auto"/>
        </w:rPr>
      </w:pPr>
      <w:r>
        <w:rPr>
          <w:rFonts w:cs="Times New Roman" w:ascii="Times New Roman" w:hAnsi="Times New Roman"/>
          <w:color w:val="auto"/>
        </w:rPr>
        <w:t xml:space="preserve">Per informazioni Simone 3383812378 – pedchiaravallese@libero.it </w:t>
      </w:r>
    </w:p>
    <w:p>
      <w:pPr>
        <w:pStyle w:val="Normal"/>
        <w:shd w:val="clear" w:color="auto" w:fill="FFFFFF"/>
        <w:jc w:val="both"/>
        <w:rPr>
          <w:rFonts w:eastAsia="Calibri" w:eastAsiaTheme="minorHAnsi"/>
          <w:lang w:eastAsia="en-US"/>
        </w:rPr>
      </w:pPr>
      <w:r>
        <w:rPr>
          <w:rFonts w:eastAsia="Calibri" w:eastAsiaTheme="minorHAnsi"/>
          <w:lang w:eastAsia="en-US"/>
        </w:rPr>
      </w:r>
    </w:p>
    <w:p>
      <w:pPr>
        <w:pStyle w:val="Normal"/>
        <w:jc w:val="both"/>
        <w:rPr>
          <w:b/>
          <w:b/>
          <w:bCs/>
          <w:color w:val="000000" w:themeColor="text1"/>
        </w:rPr>
      </w:pPr>
      <w:r>
        <w:rPr>
          <w:b/>
          <w:bCs/>
          <w:color w:val="000000" w:themeColor="text1"/>
        </w:rPr>
        <w:t>Ore 11 - Auditorium Santa Teleucania</w:t>
      </w:r>
    </w:p>
    <w:p>
      <w:pPr>
        <w:pStyle w:val="Normal"/>
        <w:jc w:val="both"/>
        <w:rPr>
          <w:color w:val="000000" w:themeColor="text1"/>
        </w:rPr>
      </w:pPr>
      <w:r>
        <w:rPr>
          <w:color w:val="000000" w:themeColor="text1"/>
        </w:rPr>
        <w:t>CLOSING EVENT</w:t>
      </w:r>
    </w:p>
    <w:p>
      <w:pPr>
        <w:pStyle w:val="Normal"/>
        <w:jc w:val="both"/>
        <w:rPr>
          <w:color w:val="000000" w:themeColor="text1"/>
        </w:rPr>
      </w:pPr>
      <w:r>
        <w:rPr>
          <w:color w:val="000000" w:themeColor="text1"/>
        </w:rPr>
        <w:t>WORKSHOP - IL FUTURO DEI BORGHI NELL'ERA DELL'ECONOMIA CIRCOLARE</w:t>
      </w:r>
    </w:p>
    <w:p>
      <w:pPr>
        <w:pStyle w:val="Normal"/>
        <w:jc w:val="both"/>
        <w:rPr/>
      </w:pPr>
      <w:r>
        <w:rPr/>
        <w:t>Main event del programma, un workshop dove saranno chiamati ad intervenire e a dialogare esperti del tema per uno scambio di contenuti, idee, visioni funzionali a tracciare delle prospettive di innovazione sul nostro territorio relativamente al prossimo futuro. In particolare, andremo ad approfondire, quali opportunità e scenari si apriranno sul tema della transizione verde e dell’economia circolare soprattutto per i borghi ed in generale per le aree interne, anche rispetto alle possibilità che offre il PNRR e allo sviluppo di PPP.</w:t>
      </w:r>
    </w:p>
    <w:p>
      <w:pPr>
        <w:pStyle w:val="Normal"/>
        <w:jc w:val="both"/>
        <w:rPr/>
      </w:pPr>
      <w:r>
        <w:rPr/>
      </w:r>
    </w:p>
    <w:p>
      <w:pPr>
        <w:pStyle w:val="Normal"/>
        <w:jc w:val="both"/>
        <w:rPr>
          <w:color w:val="000000" w:themeColor="text1"/>
        </w:rPr>
      </w:pPr>
      <w:r>
        <w:rPr>
          <w:color w:val="000000" w:themeColor="text1"/>
        </w:rPr>
        <w:t>Partecipano:</w:t>
      </w:r>
    </w:p>
    <w:p>
      <w:pPr>
        <w:pStyle w:val="Normal"/>
        <w:jc w:val="both"/>
        <w:rPr>
          <w:color w:val="000000" w:themeColor="text1"/>
        </w:rPr>
      </w:pPr>
      <w:r>
        <w:rPr>
          <w:color w:val="000000" w:themeColor="text1"/>
        </w:rPr>
        <w:t>Nicola Danti, Europarlamentare</w:t>
      </w:r>
    </w:p>
    <w:p>
      <w:pPr>
        <w:pStyle w:val="Normal"/>
        <w:jc w:val="both"/>
        <w:rPr>
          <w:color w:val="000000" w:themeColor="text1"/>
        </w:rPr>
      </w:pPr>
      <w:r>
        <w:rPr>
          <w:color w:val="000000" w:themeColor="text1"/>
        </w:rPr>
        <w:t>Guido Castelli, Assessore Regionale</w:t>
      </w:r>
    </w:p>
    <w:p>
      <w:pPr>
        <w:pStyle w:val="Normal"/>
        <w:jc w:val="both"/>
        <w:rPr>
          <w:color w:val="000000" w:themeColor="text1"/>
        </w:rPr>
      </w:pPr>
      <w:r>
        <w:rPr>
          <w:color w:val="000000" w:themeColor="text1"/>
        </w:rPr>
        <w:t>Fiorello Primi, Presidente I Borghi Più belli d’Italia</w:t>
      </w:r>
    </w:p>
    <w:p>
      <w:pPr>
        <w:pStyle w:val="Normal"/>
        <w:jc w:val="both"/>
        <w:rPr>
          <w:color w:val="000000" w:themeColor="text1"/>
        </w:rPr>
      </w:pPr>
      <w:r>
        <w:rPr>
          <w:color w:val="000000" w:themeColor="text1"/>
        </w:rPr>
        <w:t>Daniela Patrucco, Responsabile Comunicazione Energy4Com</w:t>
      </w:r>
    </w:p>
    <w:p>
      <w:pPr>
        <w:pStyle w:val="Normal"/>
        <w:jc w:val="both"/>
        <w:rPr>
          <w:color w:val="000000" w:themeColor="text1"/>
          <w:lang w:val="en-US"/>
        </w:rPr>
      </w:pPr>
      <w:r>
        <w:rPr>
          <w:color w:val="000000" w:themeColor="text1"/>
          <w:lang w:val="en-US"/>
        </w:rPr>
        <w:t>Marco Frizzarin, Executive Director presso MARE Engineering Spa</w:t>
      </w:r>
    </w:p>
    <w:p>
      <w:pPr>
        <w:pStyle w:val="Normal"/>
        <w:jc w:val="both"/>
        <w:rPr>
          <w:color w:val="000000" w:themeColor="text1"/>
          <w:lang w:val="en-US"/>
        </w:rPr>
      </w:pPr>
      <w:r>
        <w:rPr>
          <w:color w:val="000000" w:themeColor="text1"/>
          <w:lang w:val="en-US"/>
        </w:rPr>
        <w:t>Maurizio Bernardi, Managing Director &amp; CFO - BSH Italy (Bosch and Siemens Home Appliances)</w:t>
      </w:r>
      <w:r>
        <w:rPr>
          <w:lang w:val="en-US"/>
        </w:rPr>
        <w:br/>
      </w:r>
    </w:p>
    <w:p>
      <w:pPr>
        <w:pStyle w:val="Normal"/>
        <w:jc w:val="both"/>
        <w:rPr>
          <w:lang w:val="en-US"/>
        </w:rPr>
      </w:pPr>
      <w:r>
        <w:rPr>
          <w:lang w:val="en-US"/>
        </w:rPr>
      </w:r>
    </w:p>
    <w:p>
      <w:pPr>
        <w:pStyle w:val="Normal"/>
        <w:jc w:val="both"/>
        <w:rPr>
          <w:lang w:val="en-US"/>
        </w:rPr>
      </w:pPr>
      <w:r>
        <w:rPr>
          <w:lang w:val="en-US"/>
        </w:rPr>
      </w:r>
    </w:p>
    <w:p>
      <w:pPr>
        <w:pStyle w:val="Normal"/>
        <w:jc w:val="both"/>
        <w:rPr>
          <w:lang w:val="en-US"/>
        </w:rPr>
      </w:pPr>
      <w:r>
        <w:rPr>
          <w:lang w:val="en-US"/>
        </w:rPr>
      </w:r>
    </w:p>
    <w:p>
      <w:pPr>
        <w:pStyle w:val="Normal"/>
        <w:jc w:val="both"/>
        <w:rPr>
          <w:lang w:val="en-US"/>
        </w:rPr>
      </w:pPr>
      <w:r>
        <w:rPr>
          <w:lang w:val="en-US"/>
        </w:rPr>
      </w:r>
    </w:p>
    <w:p>
      <w:pPr>
        <w:pStyle w:val="Normal"/>
        <w:shd w:val="clear" w:color="auto" w:fill="FFFFFF"/>
        <w:jc w:val="both"/>
        <w:rPr>
          <w:b/>
          <w:b/>
          <w:bCs/>
          <w:color w:val="000000" w:themeColor="text1"/>
          <w:u w:val="single"/>
        </w:rPr>
      </w:pPr>
      <w:r>
        <w:rPr>
          <w:b/>
          <w:bCs/>
          <w:color w:val="000000" w:themeColor="text1"/>
          <w:u w:val="single"/>
        </w:rPr>
        <w:t>LABORATORI ARTISTICI</w:t>
      </w:r>
    </w:p>
    <w:p>
      <w:pPr>
        <w:pStyle w:val="Normal"/>
        <w:shd w:val="clear" w:color="auto" w:fill="FFFFFF"/>
        <w:jc w:val="both"/>
        <w:rPr>
          <w:color w:val="000000" w:themeColor="text1"/>
        </w:rPr>
      </w:pPr>
      <w:r>
        <w:rPr>
          <w:color w:val="000000" w:themeColor="text1"/>
        </w:rPr>
        <w:t>Piazzale Bersaglieri, in caso di pioggia Biblioteca Comunale</w:t>
      </w:r>
    </w:p>
    <w:p>
      <w:pPr>
        <w:pStyle w:val="Normal"/>
        <w:shd w:val="clear" w:color="auto" w:fill="FFFFFF"/>
        <w:jc w:val="both"/>
        <w:rPr>
          <w:color w:val="000000" w:themeColor="text1"/>
        </w:rPr>
      </w:pPr>
      <w:r>
        <w:rPr>
          <w:color w:val="000000" w:themeColor="text1"/>
        </w:rPr>
      </w:r>
    </w:p>
    <w:p>
      <w:pPr>
        <w:pStyle w:val="Normal"/>
        <w:shd w:val="clear" w:color="auto" w:fill="FFFFFF"/>
        <w:jc w:val="both"/>
        <w:rPr>
          <w:b/>
          <w:b/>
          <w:bCs/>
          <w:color w:val="000000" w:themeColor="text1"/>
        </w:rPr>
      </w:pPr>
      <w:r>
        <w:rPr>
          <w:b/>
          <w:bCs/>
          <w:color w:val="000000" w:themeColor="text1"/>
        </w:rPr>
        <w:t>Giovedì 16 giugno</w:t>
      </w:r>
    </w:p>
    <w:p>
      <w:pPr>
        <w:pStyle w:val="Normal"/>
        <w:shd w:val="clear" w:color="auto" w:fill="FFFFFF"/>
        <w:jc w:val="both"/>
        <w:rPr>
          <w:color w:val="000000" w:themeColor="text1"/>
        </w:rPr>
      </w:pPr>
      <w:r>
        <w:rPr>
          <w:color w:val="000000" w:themeColor="text1"/>
        </w:rPr>
        <w:t>Ore 18 e ore 18:40 – durata 40 minuti</w:t>
      </w:r>
    </w:p>
    <w:p>
      <w:pPr>
        <w:pStyle w:val="Normal"/>
        <w:shd w:val="clear" w:color="auto" w:fill="FFFFFF"/>
        <w:jc w:val="both"/>
        <w:rPr>
          <w:color w:val="000000" w:themeColor="text1"/>
        </w:rPr>
      </w:pPr>
      <w:r>
        <w:rPr>
          <w:color w:val="000000" w:themeColor="text1"/>
        </w:rPr>
        <w:t>RICICLA L’ASSASSINO</w:t>
      </w:r>
    </w:p>
    <w:p>
      <w:pPr>
        <w:pStyle w:val="Normal"/>
        <w:shd w:val="clear" w:color="auto" w:fill="FFFFFF"/>
        <w:jc w:val="both"/>
        <w:rPr>
          <w:color w:val="000000" w:themeColor="text1"/>
        </w:rPr>
      </w:pPr>
      <w:r>
        <w:rPr>
          <w:color w:val="000000" w:themeColor="text1"/>
        </w:rPr>
        <w:t>Gioco a squadre per ragazzi, adulti e famiglie, organizzato da ATA Ancona.</w:t>
      </w:r>
    </w:p>
    <w:p>
      <w:pPr>
        <w:pStyle w:val="Normal"/>
        <w:shd w:val="clear" w:color="auto" w:fill="FFFFFF"/>
        <w:jc w:val="both"/>
        <w:rPr>
          <w:color w:val="000000" w:themeColor="text1"/>
        </w:rPr>
      </w:pPr>
      <w:r>
        <w:rPr>
          <w:color w:val="000000" w:themeColor="text1"/>
        </w:rPr>
      </w:r>
    </w:p>
    <w:p>
      <w:pPr>
        <w:pStyle w:val="Normal"/>
        <w:shd w:val="clear" w:color="auto" w:fill="FFFFFF"/>
        <w:jc w:val="both"/>
        <w:rPr>
          <w:color w:val="000000" w:themeColor="text1"/>
        </w:rPr>
      </w:pPr>
      <w:r>
        <w:rPr>
          <w:color w:val="000000" w:themeColor="text1"/>
        </w:rPr>
      </w:r>
    </w:p>
    <w:p>
      <w:pPr>
        <w:pStyle w:val="Normal"/>
        <w:shd w:val="clear" w:color="auto" w:fill="FFFFFF"/>
        <w:jc w:val="both"/>
        <w:rPr>
          <w:b/>
          <w:b/>
          <w:bCs/>
          <w:color w:val="000000" w:themeColor="text1"/>
        </w:rPr>
      </w:pPr>
      <w:r>
        <w:rPr>
          <w:b/>
          <w:bCs/>
          <w:color w:val="000000" w:themeColor="text1"/>
        </w:rPr>
        <w:t>Sabato 18 giugno</w:t>
      </w:r>
    </w:p>
    <w:p>
      <w:pPr>
        <w:pStyle w:val="Normal"/>
        <w:shd w:val="clear" w:color="auto" w:fill="FFFFFF"/>
        <w:jc w:val="both"/>
        <w:rPr>
          <w:color w:val="000000" w:themeColor="text1"/>
        </w:rPr>
      </w:pPr>
      <w:r>
        <w:rPr>
          <w:color w:val="000000" w:themeColor="text1"/>
        </w:rPr>
        <w:t>Ore 17:30</w:t>
      </w:r>
    </w:p>
    <w:p>
      <w:pPr>
        <w:pStyle w:val="Normal"/>
        <w:shd w:val="clear" w:color="auto" w:fill="FFFFFF"/>
        <w:jc w:val="both"/>
        <w:rPr>
          <w:rFonts w:eastAsia="Calibri" w:eastAsiaTheme="minorHAnsi"/>
          <w:color w:val="000000" w:themeColor="text1"/>
        </w:rPr>
      </w:pPr>
      <w:r>
        <w:rPr>
          <w:rFonts w:eastAsia="Calibri" w:eastAsiaTheme="minorHAnsi"/>
          <w:color w:val="000000" w:themeColor="text1"/>
        </w:rPr>
        <w:t>LETTURE GREEN</w:t>
      </w:r>
    </w:p>
    <w:p>
      <w:pPr>
        <w:pStyle w:val="Normal"/>
        <w:jc w:val="both"/>
        <w:rPr>
          <w:rFonts w:eastAsia="Calibri" w:eastAsiaTheme="minorHAnsi"/>
          <w:lang w:eastAsia="en-US"/>
        </w:rPr>
      </w:pPr>
      <w:r>
        <w:rPr>
          <w:rFonts w:eastAsia="Calibri" w:eastAsiaTheme="minorHAnsi"/>
          <w:lang w:eastAsia="en-US"/>
        </w:rPr>
        <w:t xml:space="preserve">Letture animate per bambini dai 4 anni a cura della libreria Oh che Bel Castello e della Biblioteca </w:t>
      </w:r>
      <w:r>
        <w:rPr>
          <w:rFonts w:eastAsia="Calibri" w:eastAsiaTheme="minorHAnsi"/>
        </w:rPr>
        <w:t xml:space="preserve">Comunale, con allestimento </w:t>
      </w:r>
      <w:r>
        <w:rPr>
          <w:rFonts w:eastAsia="Calibri" w:eastAsiaTheme="minorHAnsi"/>
          <w:lang w:eastAsia="en-US"/>
        </w:rPr>
        <w:t>di un piccolo banchetto di libri a tema ambiente per l’occasione.</w:t>
      </w:r>
    </w:p>
    <w:p>
      <w:pPr>
        <w:pStyle w:val="Normal"/>
        <w:jc w:val="both"/>
        <w:rPr>
          <w:rFonts w:eastAsia="Calibri" w:eastAsiaTheme="minorHAnsi"/>
          <w:lang w:eastAsia="en-US"/>
        </w:rPr>
      </w:pPr>
      <w:r>
        <w:rPr>
          <w:rFonts w:eastAsia="Calibri" w:eastAsiaTheme="minorHAnsi"/>
          <w:lang w:eastAsia="en-US"/>
        </w:rPr>
      </w:r>
    </w:p>
    <w:p>
      <w:pPr>
        <w:pStyle w:val="Normal"/>
        <w:jc w:val="both"/>
        <w:rPr>
          <w:rFonts w:eastAsia="Calibri" w:eastAsiaTheme="minorHAnsi"/>
          <w:lang w:eastAsia="en-US"/>
        </w:rPr>
      </w:pPr>
      <w:r>
        <w:rPr>
          <w:rFonts w:eastAsia="Calibri" w:eastAsiaTheme="minorHAnsi"/>
          <w:lang w:eastAsia="en-US"/>
        </w:rPr>
      </w:r>
    </w:p>
    <w:p>
      <w:pPr>
        <w:pStyle w:val="Normal"/>
        <w:jc w:val="both"/>
        <w:rPr>
          <w:b/>
          <w:b/>
          <w:bCs/>
          <w:u w:val="single"/>
        </w:rPr>
      </w:pPr>
      <w:r>
        <w:rPr>
          <w:b/>
          <w:bCs/>
          <w:u w:val="single"/>
        </w:rPr>
        <w:t>INSTALLAZIONI ARTISTICHE</w:t>
      </w:r>
    </w:p>
    <w:p>
      <w:pPr>
        <w:pStyle w:val="Normal"/>
        <w:jc w:val="both"/>
        <w:rPr>
          <w:rFonts w:eastAsia="Calibri" w:eastAsiaTheme="minorHAnsi"/>
        </w:rPr>
      </w:pPr>
      <w:r>
        <w:rPr>
          <w:rFonts w:eastAsia="Calibri" w:eastAsiaTheme="minorHAnsi"/>
        </w:rPr>
      </w:r>
    </w:p>
    <w:p>
      <w:pPr>
        <w:pStyle w:val="Normal"/>
        <w:jc w:val="both"/>
        <w:rPr>
          <w:rFonts w:eastAsia="Calibri" w:eastAsiaTheme="minorHAnsi"/>
          <w:b/>
          <w:b/>
          <w:bCs/>
        </w:rPr>
      </w:pPr>
      <w:r>
        <w:rPr>
          <w:rFonts w:eastAsia="Calibri" w:eastAsiaTheme="minorHAnsi"/>
          <w:b/>
          <w:bCs/>
        </w:rPr>
        <w:t>Giovedì 16 giugno</w:t>
      </w:r>
    </w:p>
    <w:p>
      <w:pPr>
        <w:pStyle w:val="Normal"/>
        <w:jc w:val="both"/>
        <w:rPr>
          <w:rFonts w:eastAsia="Calibri" w:eastAsiaTheme="minorHAnsi"/>
        </w:rPr>
      </w:pPr>
      <w:r>
        <w:rPr>
          <w:rFonts w:eastAsia="Calibri" w:eastAsiaTheme="minorHAnsi"/>
        </w:rPr>
        <w:t>Ore 21 – Piazza Barcaroli</w:t>
      </w:r>
    </w:p>
    <w:p>
      <w:pPr>
        <w:pStyle w:val="Normal"/>
        <w:jc w:val="both"/>
        <w:rPr>
          <w:rFonts w:eastAsia="Calibri" w:eastAsiaTheme="minorHAnsi"/>
        </w:rPr>
      </w:pPr>
      <w:r>
        <w:rPr>
          <w:rFonts w:eastAsia="Calibri" w:eastAsiaTheme="minorHAnsi"/>
          <w:color w:val="222222"/>
          <w:lang w:eastAsia="en-US"/>
        </w:rPr>
        <w:t xml:space="preserve">Vernissage con l’artista, Arianna Greco, durante la cerimonia </w:t>
      </w:r>
    </w:p>
    <w:p>
      <w:pPr>
        <w:pStyle w:val="Normal"/>
        <w:jc w:val="both"/>
        <w:rPr>
          <w:rFonts w:eastAsia="Calibri" w:eastAsiaTheme="minorHAnsi"/>
          <w:color w:val="000000"/>
          <w:lang w:eastAsia="en-US"/>
        </w:rPr>
      </w:pPr>
      <w:r>
        <w:rPr>
          <w:rFonts w:eastAsia="Calibri" w:eastAsiaTheme="minorHAnsi"/>
          <w:color w:val="000000"/>
          <w:lang w:eastAsia="en-US"/>
        </w:rPr>
        <w:t>Da giovedì 16 giugno ore 20:00 a domenica 19 giugno ore 13:00</w:t>
      </w:r>
    </w:p>
    <w:p>
      <w:pPr>
        <w:pStyle w:val="Normal"/>
        <w:jc w:val="both"/>
        <w:rPr>
          <w:rFonts w:eastAsia="Calibri" w:eastAsiaTheme="minorHAnsi"/>
          <w:color w:val="000000"/>
          <w:lang w:eastAsia="en-US"/>
        </w:rPr>
      </w:pPr>
      <w:r>
        <w:rPr>
          <w:rFonts w:eastAsia="Calibri" w:eastAsiaTheme="minorHAnsi"/>
          <w:color w:val="000000"/>
          <w:lang w:eastAsia="en-US"/>
        </w:rPr>
      </w:r>
    </w:p>
    <w:p>
      <w:pPr>
        <w:pStyle w:val="Normal"/>
        <w:jc w:val="both"/>
        <w:rPr>
          <w:rFonts w:eastAsia="Calibri" w:eastAsiaTheme="minorHAnsi"/>
          <w:b/>
          <w:b/>
          <w:bCs/>
          <w:color w:val="000000"/>
          <w:lang w:eastAsia="en-US"/>
        </w:rPr>
      </w:pPr>
      <w:r>
        <w:rPr>
          <w:rFonts w:eastAsia="Calibri" w:eastAsiaTheme="minorHAnsi"/>
          <w:b/>
          <w:bCs/>
          <w:color w:val="000000"/>
          <w:lang w:eastAsia="en-US"/>
        </w:rPr>
        <w:t xml:space="preserve">Venerdì 17 giugno </w:t>
      </w:r>
    </w:p>
    <w:p>
      <w:pPr>
        <w:pStyle w:val="Normal"/>
        <w:jc w:val="both"/>
        <w:rPr>
          <w:rFonts w:eastAsia="Calibri" w:eastAsiaTheme="minorHAnsi"/>
          <w:color w:val="000000"/>
          <w:lang w:eastAsia="en-US"/>
        </w:rPr>
      </w:pPr>
      <w:r>
        <w:rPr>
          <w:rFonts w:eastAsia="Calibri" w:eastAsiaTheme="minorHAnsi"/>
          <w:color w:val="000000"/>
          <w:lang w:eastAsia="en-US"/>
        </w:rPr>
        <w:t xml:space="preserve">Ore 20:30 – Museo </w:t>
      </w:r>
      <w:r>
        <w:rPr>
          <w:rFonts w:eastAsia="Calibri" w:eastAsiaTheme="minorHAnsi"/>
          <w:color w:val="222222"/>
          <w:lang w:eastAsia="en-US"/>
        </w:rPr>
        <w:t>dell’Utensilia</w:t>
      </w:r>
    </w:p>
    <w:p>
      <w:pPr>
        <w:pStyle w:val="Normal"/>
        <w:jc w:val="both"/>
        <w:rPr>
          <w:rFonts w:eastAsia="Calibri" w:eastAsiaTheme="minorHAnsi"/>
          <w:color w:val="222222"/>
          <w:lang w:eastAsia="en-US"/>
        </w:rPr>
      </w:pPr>
      <w:r>
        <w:rPr>
          <w:rFonts w:eastAsia="Calibri" w:eastAsiaTheme="minorHAnsi"/>
          <w:color w:val="222222"/>
          <w:lang w:eastAsia="en-US"/>
        </w:rPr>
        <w:t xml:space="preserve">Vernissage con l’artista, Olga Puccitelli, ed inaugurazione della mostra </w:t>
      </w:r>
      <w:r>
        <w:rPr>
          <w:rFonts w:eastAsia="Calibri" w:eastAsiaTheme="minorHAnsi"/>
          <w:color w:val="000000"/>
          <w:lang w:eastAsia="en-US"/>
        </w:rPr>
        <w:t xml:space="preserve">“Erbe Impreviste. </w:t>
      </w:r>
      <w:r>
        <w:rPr>
          <w:rFonts w:eastAsia="Calibri" w:eastAsiaTheme="minorHAnsi"/>
          <w:color w:val="222222"/>
          <w:lang w:eastAsia="en-US"/>
        </w:rPr>
        <w:t>Uno spazio pubblico è come un giardino”</w:t>
      </w:r>
    </w:p>
    <w:p>
      <w:pPr>
        <w:pStyle w:val="Normal"/>
        <w:jc w:val="both"/>
        <w:rPr>
          <w:rFonts w:eastAsia="Calibri" w:eastAsiaTheme="minorHAnsi"/>
          <w:color w:val="000000"/>
          <w:lang w:eastAsia="en-US"/>
        </w:rPr>
      </w:pPr>
      <w:r>
        <w:rPr>
          <w:rFonts w:eastAsia="Calibri" w:eastAsiaTheme="minorHAnsi"/>
          <w:color w:val="222222"/>
          <w:lang w:eastAsia="en-US"/>
        </w:rPr>
        <w:t>Una mostra che ha un tempo naturale per legarsi spontaneamente allo spazio concesso: erbe urbane e di prato spuntano tra i mattoni del Museo dell’Utensilia. Mostra a cura di Olga Puccitelli e Maddalena Guerri. </w:t>
      </w:r>
    </w:p>
    <w:p>
      <w:pPr>
        <w:pStyle w:val="Normal"/>
        <w:jc w:val="both"/>
        <w:rPr>
          <w:rFonts w:eastAsia="Calibri" w:eastAsiaTheme="minorHAnsi"/>
          <w:color w:val="222222"/>
          <w:lang w:eastAsia="en-US"/>
        </w:rPr>
      </w:pPr>
      <w:r>
        <w:rPr>
          <w:rFonts w:eastAsia="Calibri" w:eastAsiaTheme="minorHAnsi"/>
          <w:color w:val="222222"/>
          <w:lang w:eastAsia="en-US"/>
        </w:rPr>
        <w:t>Mostra fruibile fino al 10 luglio, negli orari di apertura del Museo dell’Utensilia:</w:t>
      </w:r>
    </w:p>
    <w:p>
      <w:pPr>
        <w:pStyle w:val="Normal"/>
        <w:jc w:val="both"/>
        <w:rPr/>
      </w:pPr>
      <w:r>
        <w:rPr>
          <w:rFonts w:eastAsia="Calibri" w:eastAsiaTheme="minorHAnsi"/>
          <w:color w:val="222222"/>
          <w:lang w:eastAsia="en-US"/>
        </w:rPr>
        <w:t xml:space="preserve">Sabato e domenica: </w:t>
      </w:r>
      <w:r>
        <w:rPr>
          <w:rFonts w:eastAsia="Calibri" w:eastAsiaTheme="minorHAnsi"/>
          <w:color w:val="000000"/>
          <w:lang w:eastAsia="en-US"/>
        </w:rPr>
        <w:t>Mattino: 10,00/12,00 – Pomeriggio: 16,00/19,00</w:t>
      </w:r>
    </w:p>
    <w:sectPr>
      <w:headerReference w:type="default" r:id="rId2"/>
      <w:footerReference w:type="default" r:id="rId3"/>
      <w:type w:val="nextPage"/>
      <w:pgSz w:w="11906" w:h="16838"/>
      <w:pgMar w:left="1134" w:right="1134" w:header="708" w:top="1417" w:footer="708"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Montserra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drawing>
        <wp:inline distT="0" distB="0" distL="0" distR="0">
          <wp:extent cx="6116320" cy="1743075"/>
          <wp:effectExtent l="0" t="0" r="0" b="0"/>
          <wp:docPr id="2" name="Immagin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
                  <pic:cNvPicPr>
                    <a:picLocks noChangeAspect="1" noChangeArrowheads="1"/>
                  </pic:cNvPicPr>
                </pic:nvPicPr>
                <pic:blipFill>
                  <a:blip r:embed="rId1"/>
                  <a:stretch>
                    <a:fillRect/>
                  </a:stretch>
                </pic:blipFill>
                <pic:spPr bwMode="auto">
                  <a:xfrm>
                    <a:off x="0" y="0"/>
                    <a:ext cx="6116320" cy="1743075"/>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jc w:val="center"/>
      <w:rPr/>
    </w:pPr>
    <w:r>
      <w:rPr/>
      <w:drawing>
        <wp:inline distT="0" distB="0" distL="0" distR="0">
          <wp:extent cx="2921000" cy="2120900"/>
          <wp:effectExtent l="0" t="0" r="0" b="0"/>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1"/>
                  <a:stretch>
                    <a:fillRect/>
                  </a:stretch>
                </pic:blipFill>
                <pic:spPr bwMode="auto">
                  <a:xfrm>
                    <a:off x="0" y="0"/>
                    <a:ext cx="2921000" cy="2120900"/>
                  </a:xfrm>
                  <a:prstGeom prst="rect">
                    <a:avLst/>
                  </a:prstGeom>
                </pic:spPr>
              </pic:pic>
            </a:graphicData>
          </a:graphic>
        </wp:inline>
      </w:drawing>
    </w:r>
  </w:p>
  <w:p>
    <w:pPr>
      <w:pStyle w:val="Intestazione"/>
      <w:jc w:val="center"/>
      <w:rPr/>
    </w:pPr>
    <w:r>
      <w:rPr/>
    </w:r>
  </w:p>
</w:hdr>
</file>

<file path=word/settings.xml><?xml version="1.0" encoding="utf-8"?>
<w:settings xmlns:w="http://schemas.openxmlformats.org/wordprocessingml/2006/main">
  <w:zoom w:percent="13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it-IT"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54d2"/>
    <w:pPr>
      <w:widowControl/>
      <w:bidi w:val="0"/>
      <w:jc w:val="left"/>
    </w:pPr>
    <w:rPr>
      <w:rFonts w:ascii="Times New Roman" w:hAnsi="Times New Roman" w:eastAsia="Times New Roman" w:cs="Times New Roman"/>
      <w:color w:val="auto"/>
      <w:kern w:val="0"/>
      <w:sz w:val="24"/>
      <w:szCs w:val="24"/>
      <w:lang w:eastAsia="it-IT" w:val="it-IT" w:bidi="ar-SA"/>
    </w:rPr>
  </w:style>
  <w:style w:type="character" w:styleId="DefaultParagraphFont" w:default="1">
    <w:name w:val="Default Paragraph Font"/>
    <w:uiPriority w:val="1"/>
    <w:semiHidden/>
    <w:unhideWhenUsed/>
    <w:qFormat/>
    <w:rPr/>
  </w:style>
  <w:style w:type="character" w:styleId="Appleconvertedspace" w:customStyle="1">
    <w:name w:val="apple-converted-space"/>
    <w:basedOn w:val="DefaultParagraphFont"/>
    <w:qFormat/>
    <w:rsid w:val="000c2c01"/>
    <w:rPr/>
  </w:style>
  <w:style w:type="character" w:styleId="CollegamentoInternet">
    <w:name w:val="Collegamento Internet"/>
    <w:basedOn w:val="DefaultParagraphFont"/>
    <w:uiPriority w:val="99"/>
    <w:unhideWhenUsed/>
    <w:rsid w:val="00e357b0"/>
    <w:rPr>
      <w:color w:val="0563C1" w:themeColor="hyperlink"/>
      <w:u w:val="single"/>
    </w:rPr>
  </w:style>
  <w:style w:type="character" w:styleId="UnresolvedMention">
    <w:name w:val="Unresolved Mention"/>
    <w:basedOn w:val="DefaultParagraphFont"/>
    <w:uiPriority w:val="99"/>
    <w:semiHidden/>
    <w:unhideWhenUsed/>
    <w:qFormat/>
    <w:rsid w:val="00e357b0"/>
    <w:rPr>
      <w:color w:val="605E5C"/>
      <w:shd w:fill="E1DFDD" w:val="clear"/>
    </w:rPr>
  </w:style>
  <w:style w:type="character" w:styleId="IntestazioneCarattere" w:customStyle="1">
    <w:name w:val="Intestazione Carattere"/>
    <w:basedOn w:val="DefaultParagraphFont"/>
    <w:link w:val="Intestazione"/>
    <w:uiPriority w:val="99"/>
    <w:qFormat/>
    <w:rsid w:val="004b677e"/>
    <w:rPr>
      <w:rFonts w:ascii="Times New Roman" w:hAnsi="Times New Roman" w:eastAsia="Times New Roman" w:cs="Times New Roman"/>
      <w:lang w:eastAsia="it-IT"/>
    </w:rPr>
  </w:style>
  <w:style w:type="character" w:styleId="PidipaginaCarattere" w:customStyle="1">
    <w:name w:val="Piè di pagina Carattere"/>
    <w:basedOn w:val="DefaultParagraphFont"/>
    <w:link w:val="Pidipagina"/>
    <w:uiPriority w:val="99"/>
    <w:qFormat/>
    <w:rsid w:val="004b677e"/>
    <w:rPr>
      <w:rFonts w:ascii="Times New Roman" w:hAnsi="Times New Roman" w:eastAsia="Times New Roman" w:cs="Times New Roman"/>
      <w:lang w:eastAsia="it-IT"/>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Default" w:customStyle="1">
    <w:name w:val="Default"/>
    <w:qFormat/>
    <w:rsid w:val="00657ede"/>
    <w:pPr>
      <w:widowControl/>
      <w:bidi w:val="0"/>
      <w:jc w:val="left"/>
    </w:pPr>
    <w:rPr>
      <w:rFonts w:ascii="Montserrat" w:hAnsi="Montserrat" w:cs="Montserrat" w:eastAsia="Calibri"/>
      <w:color w:val="000000"/>
      <w:kern w:val="0"/>
      <w:sz w:val="24"/>
      <w:szCs w:val="24"/>
      <w:lang w:val="it-IT" w:eastAsia="en-US" w:bidi="ar-SA"/>
    </w:rPr>
  </w:style>
  <w:style w:type="paragraph" w:styleId="ListParagraph">
    <w:name w:val="List Paragraph"/>
    <w:basedOn w:val="Normal"/>
    <w:uiPriority w:val="34"/>
    <w:qFormat/>
    <w:rsid w:val="000550d3"/>
    <w:pPr>
      <w:spacing w:before="0" w:after="0"/>
      <w:ind w:left="720" w:hanging="0"/>
      <w:contextualSpacing/>
    </w:pPr>
    <w:rPr>
      <w:rFonts w:ascii="Calibri" w:hAnsi="Calibri" w:eastAsia="Calibri" w:cs="" w:asciiTheme="minorHAnsi" w:cstheme="minorBidi" w:eastAsiaTheme="minorHAnsi" w:hAnsiTheme="minorHAnsi"/>
      <w:lang w:eastAsia="en-US"/>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4b677e"/>
    <w:pPr>
      <w:tabs>
        <w:tab w:val="clear" w:pos="708"/>
        <w:tab w:val="center" w:pos="4819" w:leader="none"/>
        <w:tab w:val="right" w:pos="9638" w:leader="none"/>
      </w:tabs>
    </w:pPr>
    <w:rPr/>
  </w:style>
  <w:style w:type="paragraph" w:styleId="Pidipagina">
    <w:name w:val="Footer"/>
    <w:basedOn w:val="Normal"/>
    <w:link w:val="PidipaginaCarattere"/>
    <w:uiPriority w:val="99"/>
    <w:unhideWhenUsed/>
    <w:rsid w:val="004b677e"/>
    <w:pPr>
      <w:tabs>
        <w:tab w:val="clear" w:pos="708"/>
        <w:tab w:val="center" w:pos="4819" w:leader="none"/>
        <w:tab w:val="right" w:pos="9638" w:leader="none"/>
      </w:tabs>
    </w:pPr>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Application>LibreOffice/6.3.1.2$Windows_x86 LibreOffice_project/b79626edf0065ac373bd1df5c28bd630b4424273</Application>
  <Pages>7</Pages>
  <Words>944</Words>
  <Characters>5556</Characters>
  <CharactersWithSpaces>6436</CharactersWithSpaces>
  <Paragraphs>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2022-05-05T11:50:00Z</dcterms:created>
  <dc:creator>GIulia Pazzaglia</dc:creator>
  <dc:description/>
  <dc:language>it-IT</dc:language>
  <cp:lastModifiedBy>GIulia Pazzaglia</cp:lastModifiedBy>
  <dcterms:modified xsi:type="dcterms:W3CDTF">2022-06-09T09:09:00Z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